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ACTA DE JUNTA GENERAL EXTRAORDINARIA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D/Dña.: ……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(nombre y apellidos)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………., Presidente/a de la Comunidad de Propietarios 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(nombre de la Comunidad)</w:t>
      </w:r>
      <w:r w:rsidDel="00000000" w:rsidR="00000000" w:rsidRPr="00000000">
        <w:rPr>
          <w:sz w:val="18"/>
          <w:szCs w:val="18"/>
          <w:rtl w:val="0"/>
        </w:rPr>
        <w:t xml:space="preserve">…</w:t>
      </w:r>
      <w:r w:rsidDel="00000000" w:rsidR="00000000" w:rsidRPr="00000000">
        <w:rPr>
          <w:rtl w:val="0"/>
        </w:rPr>
        <w:t xml:space="preserve">.. que se encuentra en…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(dirección de la Comunidad)</w:t>
      </w:r>
      <w:r w:rsidDel="00000000" w:rsidR="00000000" w:rsidRPr="00000000">
        <w:rPr>
          <w:sz w:val="18"/>
          <w:szCs w:val="18"/>
          <w:rtl w:val="0"/>
        </w:rPr>
        <w:t xml:space="preserve">…</w:t>
      </w:r>
      <w:r w:rsidDel="00000000" w:rsidR="00000000" w:rsidRPr="00000000">
        <w:rPr>
          <w:rtl w:val="0"/>
        </w:rPr>
        <w:t xml:space="preserve">…..  en virtud del  artículo  16.2  de  la  Ley 49/160 de Propiedad Horizontal, convocó en 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(sitio de celebración de la Junta)</w:t>
      </w:r>
      <w:r w:rsidDel="00000000" w:rsidR="00000000" w:rsidRPr="00000000">
        <w:rPr>
          <w:sz w:val="18"/>
          <w:szCs w:val="18"/>
          <w:rtl w:val="0"/>
        </w:rPr>
        <w:t xml:space="preserve">…</w:t>
      </w:r>
      <w:r w:rsidDel="00000000" w:rsidR="00000000" w:rsidRPr="00000000">
        <w:rPr>
          <w:rtl w:val="0"/>
        </w:rPr>
        <w:t xml:space="preserve">….. la Junta General Extraordinaria de Propietarios  que se celebró el   día  ...  a  las ...  horas  en segunda convocatoria.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En esta Junta General Extraordinaria están presentes o representados…...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(número de propietarios)....</w:t>
      </w:r>
      <w:r w:rsidDel="00000000" w:rsidR="00000000" w:rsidRPr="00000000">
        <w:rPr>
          <w:rtl w:val="0"/>
        </w:rPr>
        <w:t xml:space="preserve"> propietarios que representan a su vez el..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(porcentaje de representación)....</w:t>
      </w:r>
      <w:r w:rsidDel="00000000" w:rsidR="00000000" w:rsidRPr="00000000">
        <w:rPr>
          <w:rtl w:val="0"/>
        </w:rPr>
        <w:t xml:space="preserve">  por 100 de las cuotas totales del edificio.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Estando presentes los siguientes propietarios: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1 – (D./Dña./la sociedad)…………………………, (propietario/a)………………………… del que representa el (local/piso)…………………………, puerta…………………………, cuota………………………… por 100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2 –   …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Y presentando delegación válida de su voto los siguientes propietarios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(en su caso)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(D./Dña./la sociedad)…………………………, (propietario/a)………………………… del que representa el (local/piso)…………………………, puerta…………………………, cuota………………………… por 100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En la persona de ……………….</w:t>
      </w:r>
    </w:p>
    <w:p w:rsidR="00000000" w:rsidDel="00000000" w:rsidP="00000000" w:rsidRDefault="00000000" w:rsidRPr="00000000" w14:paraId="00000013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(D./Dña./la sociedad)…………………………, (propietario/a)………………………… del que representa el (local/piso)…………………………, puerta…………………………, cuota………………………… por 100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En la persona de ……………….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Y ausentes los siguientes propietarios: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1 – (D./Dña./la sociedad)…………………………, (propietario/a)………………………… del que representa el (local/piso)…………………………, puerta…………………………, cuota………………………… por 100.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(Los vecinos en mora tienen voz pero no voto)</w:t>
      </w:r>
    </w:p>
    <w:p w:rsidR="00000000" w:rsidDel="00000000" w:rsidP="00000000" w:rsidRDefault="00000000" w:rsidRPr="00000000" w14:paraId="0000001E">
      <w:pPr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ACUERDAN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relación al punto 1.- Cese del actual administrador de fincas. Justificación de causa justa si procede.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Han acordado (por unanimidad/por el voto favorable de)…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(número de propietarios).</w:t>
      </w:r>
      <w:r w:rsidDel="00000000" w:rsidR="00000000" w:rsidRPr="00000000">
        <w:rPr>
          <w:rtl w:val="0"/>
        </w:rPr>
        <w:t xml:space="preserve">… propietarios que representan a su vez el 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(porcentaje de representación)...</w:t>
      </w:r>
      <w:r w:rsidDel="00000000" w:rsidR="00000000" w:rsidRPr="00000000">
        <w:rPr>
          <w:rtl w:val="0"/>
        </w:rPr>
        <w:t xml:space="preserve"> por 100 de las cuotas totales de la Comunidad de Propietarios  y con el voto en contra de…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(número de propietarios).</w:t>
      </w:r>
      <w:r w:rsidDel="00000000" w:rsidR="00000000" w:rsidRPr="00000000">
        <w:rPr>
          <w:rtl w:val="0"/>
        </w:rPr>
        <w:t xml:space="preserve">…… (Propietarios) y con las abstenciones de 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(número de propietarios).</w:t>
      </w:r>
      <w:r w:rsidDel="00000000" w:rsidR="00000000" w:rsidRPr="00000000">
        <w:rPr>
          <w:rtl w:val="0"/>
        </w:rPr>
        <w:t xml:space="preserve">…..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El cese de la actual administración por CAUSA JUSTA debido a: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ausencia de diligencia en la presentación de las cuentas a requerimiento de … con fecha……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falta del deber de cuidado de la finca por las omisiones que se detallan</w:t>
      </w:r>
    </w:p>
    <w:p w:rsidR="00000000" w:rsidDel="00000000" w:rsidP="00000000" w:rsidRDefault="00000000" w:rsidRPr="00000000" w14:paraId="0000002B">
      <w:pPr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1)</w:t>
      </w:r>
    </w:p>
    <w:p w:rsidR="00000000" w:rsidDel="00000000" w:rsidP="00000000" w:rsidRDefault="00000000" w:rsidRPr="00000000" w14:paraId="0000002C">
      <w:pPr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2)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Situaciones que han tenido como consecuencia una pérdida económica en la Comunidad de Propietarios y han derivado en una falta de confianza en la actual administración por lo que se procede al cese de la misma con fecha………..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(fin del presente mes).....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En relación al punto 2.- Contratación en su caso de los nuevos servicios de apoyo a la gestión de la Comunidad.</w:t>
      </w:r>
    </w:p>
    <w:p w:rsidR="00000000" w:rsidDel="00000000" w:rsidP="00000000" w:rsidRDefault="00000000" w:rsidRPr="00000000" w14:paraId="0000003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Han acordado (por unanimidad/por el voto favorable de)…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(número de propietarios).</w:t>
      </w:r>
      <w:r w:rsidDel="00000000" w:rsidR="00000000" w:rsidRPr="00000000">
        <w:rPr>
          <w:rtl w:val="0"/>
        </w:rPr>
        <w:t xml:space="preserve">… propietarios que representan a su vez el 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(porcentaje de representación)...</w:t>
      </w:r>
      <w:r w:rsidDel="00000000" w:rsidR="00000000" w:rsidRPr="00000000">
        <w:rPr>
          <w:rtl w:val="0"/>
        </w:rPr>
        <w:t xml:space="preserve"> por 100 de las cuotas totales de la Comunidad de Propietarios  y con el voto en contra de…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(número de propietarios).</w:t>
      </w:r>
      <w:r w:rsidDel="00000000" w:rsidR="00000000" w:rsidRPr="00000000">
        <w:rPr>
          <w:rtl w:val="0"/>
        </w:rPr>
        <w:t xml:space="preserve">…… (Propietarios) y con las abstenciones de 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(número de propietarios).</w:t>
      </w:r>
      <w:r w:rsidDel="00000000" w:rsidR="00000000" w:rsidRPr="00000000">
        <w:rPr>
          <w:rtl w:val="0"/>
        </w:rPr>
        <w:t xml:space="preserve">….. 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El nombramiento de la empresa Comunitaria de Servicios a Comunidades SL (Supervecina.com) con CIF ESB19658103 como nueva gestora de la administración de la Comunidad de Propietarios.</w:t>
      </w:r>
    </w:p>
    <w:p w:rsidR="00000000" w:rsidDel="00000000" w:rsidP="00000000" w:rsidRDefault="00000000" w:rsidRPr="00000000" w14:paraId="0000003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En relación al punto 3.- Ruegos y preguntas.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Se hace constar que…...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En…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(nombre ciudad)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…, a 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(día)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… de …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(mes)...</w:t>
      </w:r>
      <w:r w:rsidDel="00000000" w:rsidR="00000000" w:rsidRPr="00000000">
        <w:rPr>
          <w:rtl w:val="0"/>
        </w:rPr>
        <w:t xml:space="preserve">  20..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i w:val="1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(firma)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  <w:t xml:space="preserve">Presidente/a de la Comunidad de Propietarios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i w:val="1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(firma)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  <w:t xml:space="preserve">Secretario/a de la Comunidad de Propietarios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R9R4Ja+yBmTenrjydijDZhtCA==">AMUW2mWp3QvFOTRWR60rGh1ROSDaDwBhDdwui4qG6bmLAg2KyrzTyfE09UZKpfRGBHS9ns/z4wqII5jmLXLmcwdrExYbdY/CeJlNDT0ICKO9DEvIsuJUYWQ=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2021-02-19T11:17:00Z</dcterms:created>
</cp:coreProperties>
</file>